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</w:p>
    <w:p w:rsidR="001A6FA1" w:rsidRPr="001A6FA1" w:rsidRDefault="00A65B7E" w:rsidP="001A6FA1">
      <w:pPr>
        <w:jc w:val="both"/>
        <w:rPr>
          <w:rFonts w:ascii="Times New Roman" w:hAnsi="Times New Roman" w:cs="Times New Roman"/>
        </w:rPr>
      </w:pPr>
      <w:r w:rsidRPr="00A65B7E">
        <w:rPr>
          <w:rFonts w:ascii="Times New Roman" w:hAnsi="Times New Roman" w:cs="Times New Roman"/>
        </w:rPr>
        <w:t>Mellékl</w:t>
      </w:r>
      <w:r w:rsidRPr="00A65B7E">
        <w:rPr>
          <w:rFonts w:ascii="Times New Roman" w:hAnsi="Times New Roman" w:cs="Times New Roman"/>
        </w:rPr>
        <w:t>et a 2003. évi CX. törvényhez I</w:t>
      </w:r>
      <w:r w:rsidR="001A6FA1">
        <w:rPr>
          <w:rFonts w:ascii="Times New Roman" w:hAnsi="Times New Roman" w:cs="Times New Roman"/>
        </w:rPr>
        <w:t>I</w:t>
      </w:r>
      <w:r w:rsidRPr="00A65B7E">
        <w:rPr>
          <w:rFonts w:ascii="Times New Roman" w:hAnsi="Times New Roman" w:cs="Times New Roman"/>
        </w:rPr>
        <w:t xml:space="preserve">. rész </w:t>
      </w:r>
      <w:r w:rsidR="007A039F" w:rsidRPr="007A039F">
        <w:rPr>
          <w:rFonts w:ascii="Times New Roman" w:hAnsi="Times New Roman" w:cs="Times New Roman"/>
        </w:rPr>
        <w:t>Az adó összegének meghatározása a gépjármű forgalomba helyezésétől számított időtartam figyelembevételével</w:t>
      </w: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3140"/>
      </w:tblGrid>
      <w:tr w:rsidR="007A039F" w:rsidRPr="00153F6F" w:rsidTr="00380C35">
        <w:trPr>
          <w:trHeight w:val="114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I. </w:t>
            </w:r>
            <w:proofErr w:type="gram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 gépjármű forgalomba helyezésétől az adóigazgatási eljárás kezdetének hónapjáig eltelt hónapok száma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II. </w:t>
            </w:r>
            <w:proofErr w:type="gram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 Melléklet I. része szerinti adótétel csökkenés mértéke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2-ig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0,06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3-4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0,1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5-6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0,14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7-12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0,2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13-24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0,31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25-36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0,41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37-48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0,49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49-60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0,56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61-72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0,62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73-84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0,68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85-96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0,72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97-108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0,76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109-120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0,79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121-132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0,82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133-144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0,85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145-156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0,87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157-168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0,89</w:t>
            </w:r>
          </w:p>
        </w:tc>
      </w:tr>
      <w:tr w:rsidR="007A039F" w:rsidRPr="00153F6F" w:rsidTr="00380C35">
        <w:trPr>
          <w:trHeight w:val="28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169-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F" w:rsidRPr="00153F6F" w:rsidRDefault="007A039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0,9</w:t>
            </w:r>
          </w:p>
        </w:tc>
      </w:tr>
    </w:tbl>
    <w:p w:rsidR="00B40CAD" w:rsidRPr="00A65B7E" w:rsidRDefault="00540AA6">
      <w:bookmarkStart w:id="0" w:name="_GoBack"/>
      <w:bookmarkEnd w:id="0"/>
    </w:p>
    <w:sectPr w:rsidR="00B40CAD" w:rsidRPr="00A6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1FE4"/>
    <w:multiLevelType w:val="hybridMultilevel"/>
    <w:tmpl w:val="6936B6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86A32"/>
    <w:multiLevelType w:val="hybridMultilevel"/>
    <w:tmpl w:val="9656F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7E"/>
    <w:rsid w:val="001A6FA1"/>
    <w:rsid w:val="005022A7"/>
    <w:rsid w:val="00540AA6"/>
    <w:rsid w:val="007A039F"/>
    <w:rsid w:val="00923EFB"/>
    <w:rsid w:val="00A65B7E"/>
    <w:rsid w:val="00BE52B5"/>
    <w:rsid w:val="00FC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BDC6"/>
  <w15:chartTrackingRefBased/>
  <w15:docId w15:val="{A9AEA5F0-2DDB-435E-99FA-44B39DEC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B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Gyüre Ferenc</dc:creator>
  <cp:keywords/>
  <dc:description/>
  <cp:lastModifiedBy>Gyüre Ferenc</cp:lastModifiedBy>
  <cp:revision>2</cp:revision>
  <dcterms:created xsi:type="dcterms:W3CDTF">2021-11-03T10:46:00Z</dcterms:created>
  <dcterms:modified xsi:type="dcterms:W3CDTF">2021-11-03T10:46:00Z</dcterms:modified>
</cp:coreProperties>
</file>