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</w:p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>Mellékl</w:t>
      </w:r>
      <w:r w:rsidRPr="00A65B7E">
        <w:rPr>
          <w:rFonts w:ascii="Times New Roman" w:hAnsi="Times New Roman" w:cs="Times New Roman"/>
        </w:rPr>
        <w:t>et a 2003. évi CX. törvényhez I</w:t>
      </w:r>
      <w:r w:rsidR="001A6FA1">
        <w:rPr>
          <w:rFonts w:ascii="Times New Roman" w:hAnsi="Times New Roman" w:cs="Times New Roman"/>
        </w:rPr>
        <w:t>II</w:t>
      </w:r>
      <w:r w:rsidRPr="00A65B7E">
        <w:rPr>
          <w:rFonts w:ascii="Times New Roman" w:hAnsi="Times New Roman" w:cs="Times New Roman"/>
        </w:rPr>
        <w:t xml:space="preserve">. rész </w:t>
      </w:r>
      <w:bookmarkStart w:id="0" w:name="_GoBack"/>
      <w:r w:rsidR="001A6FA1" w:rsidRPr="001A6FA1">
        <w:rPr>
          <w:rFonts w:ascii="Times New Roman" w:hAnsi="Times New Roman" w:cs="Times New Roman"/>
        </w:rPr>
        <w:t>Az adó összege a flotta-üzemeltető által bérbe adott személygépkocsi vonatkozásában</w:t>
      </w:r>
    </w:p>
    <w:bookmarkEnd w:id="0"/>
    <w:p w:rsidR="001A6FA1" w:rsidRPr="001A6FA1" w:rsidRDefault="001A6FA1" w:rsidP="001A6FA1">
      <w:pPr>
        <w:jc w:val="both"/>
        <w:rPr>
          <w:rFonts w:ascii="Times New Roman" w:hAnsi="Times New Roman" w:cs="Times New Roman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3700"/>
      </w:tblGrid>
      <w:tr w:rsidR="001A6FA1" w:rsidRPr="00153F6F" w:rsidTr="00380C35">
        <w:trPr>
          <w:trHeight w:val="14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FA1" w:rsidRPr="00153F6F" w:rsidRDefault="001A6FA1" w:rsidP="0038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I. 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személygépkocsi Magyarországon való közlekedésének megkezdése és a bérleti szerződésből hátra levő időtartam közötti hónapok száma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FA1" w:rsidRPr="00153F6F" w:rsidRDefault="001A6FA1" w:rsidP="0038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II. Fizetendő adó a Melléklet I. és II. része szerint számított adó százalékában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2-ig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3- 6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7-12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16%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13-18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24%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19-24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32%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25-30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40%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31-36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48%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37-42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56%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43-48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64%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49-54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72%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55-60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80%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61-90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87%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91-120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94%</w:t>
            </w:r>
          </w:p>
        </w:tc>
      </w:tr>
      <w:tr w:rsidR="001A6FA1" w:rsidRPr="00153F6F" w:rsidTr="00380C3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121-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6FA1" w:rsidRPr="00153F6F" w:rsidRDefault="001A6FA1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100%</w:t>
            </w:r>
          </w:p>
        </w:tc>
      </w:tr>
    </w:tbl>
    <w:p w:rsidR="00B40CAD" w:rsidRPr="00A65B7E" w:rsidRDefault="005022A7"/>
    <w:sectPr w:rsidR="00B40CAD" w:rsidRPr="00A6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1FE4"/>
    <w:multiLevelType w:val="hybridMultilevel"/>
    <w:tmpl w:val="6936B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A32"/>
    <w:multiLevelType w:val="hybridMultilevel"/>
    <w:tmpl w:val="9656F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E"/>
    <w:rsid w:val="001A6FA1"/>
    <w:rsid w:val="005022A7"/>
    <w:rsid w:val="007A039F"/>
    <w:rsid w:val="00923EFB"/>
    <w:rsid w:val="00A65B7E"/>
    <w:rsid w:val="00BE52B5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DC6"/>
  <w15:chartTrackingRefBased/>
  <w15:docId w15:val="{A9AEA5F0-2DDB-435E-99FA-44B39DE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Gyüre Ferenc</dc:creator>
  <cp:keywords/>
  <dc:description/>
  <cp:lastModifiedBy>Gyüre Ferenc</cp:lastModifiedBy>
  <cp:revision>4</cp:revision>
  <dcterms:created xsi:type="dcterms:W3CDTF">2021-11-03T10:45:00Z</dcterms:created>
  <dcterms:modified xsi:type="dcterms:W3CDTF">2021-11-03T10:45:00Z</dcterms:modified>
</cp:coreProperties>
</file>